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48" w:rsidRPr="00D03348" w:rsidRDefault="00D03348" w:rsidP="00D03348">
      <w:pPr>
        <w:pStyle w:val="Standard"/>
        <w:jc w:val="center"/>
      </w:pPr>
      <w:r w:rsidRPr="00D03348">
        <w:rPr>
          <w:rStyle w:val="Pogrubienie"/>
          <w:rFonts w:cs="Times New Roman"/>
        </w:rPr>
        <w:t>INFORMACJA</w:t>
      </w:r>
    </w:p>
    <w:p w:rsidR="00155D9D" w:rsidRPr="00876963" w:rsidRDefault="00155D9D" w:rsidP="00D03348">
      <w:pPr>
        <w:pStyle w:val="Standard"/>
        <w:jc w:val="center"/>
        <w:rPr>
          <w:rStyle w:val="Pogrubienie"/>
          <w:rFonts w:cs="Times New Roman"/>
        </w:rPr>
      </w:pPr>
      <w:r w:rsidRPr="00876963">
        <w:rPr>
          <w:rStyle w:val="Pogrubienie"/>
          <w:rFonts w:cs="Times New Roman"/>
        </w:rPr>
        <w:t>O PRZYST</w:t>
      </w:r>
      <w:r w:rsidR="00615FC9" w:rsidRPr="00876963">
        <w:rPr>
          <w:rStyle w:val="Pogrubienie"/>
          <w:rFonts w:cs="Times New Roman"/>
        </w:rPr>
        <w:t>Ą</w:t>
      </w:r>
      <w:r w:rsidRPr="00876963">
        <w:rPr>
          <w:rStyle w:val="Pogrubienie"/>
          <w:rFonts w:cs="Times New Roman"/>
        </w:rPr>
        <w:t>PIENIU DO WYBOR</w:t>
      </w:r>
      <w:r w:rsidR="006D1CD2" w:rsidRPr="00876963">
        <w:rPr>
          <w:rStyle w:val="Pogrubienie"/>
          <w:rFonts w:cs="Times New Roman"/>
        </w:rPr>
        <w:t>U</w:t>
      </w:r>
      <w:r w:rsidRPr="00876963">
        <w:rPr>
          <w:rStyle w:val="Pogrubienie"/>
          <w:rFonts w:cs="Times New Roman"/>
        </w:rPr>
        <w:t xml:space="preserve"> Ł</w:t>
      </w:r>
      <w:r w:rsidR="00D03348" w:rsidRPr="00876963">
        <w:rPr>
          <w:rStyle w:val="Pogrubienie"/>
          <w:rFonts w:cs="Times New Roman"/>
        </w:rPr>
        <w:t xml:space="preserve">AWNIKÓW </w:t>
      </w:r>
    </w:p>
    <w:p w:rsidR="00D03348" w:rsidRPr="00876963" w:rsidRDefault="00D03348" w:rsidP="00D03348">
      <w:pPr>
        <w:pStyle w:val="Standard"/>
        <w:jc w:val="center"/>
      </w:pPr>
      <w:r w:rsidRPr="00876963">
        <w:rPr>
          <w:rStyle w:val="Pogrubienie"/>
          <w:rFonts w:cs="Times New Roman"/>
        </w:rPr>
        <w:t>DO SĄD</w:t>
      </w:r>
      <w:r w:rsidR="00155D9D" w:rsidRPr="00876963">
        <w:rPr>
          <w:rStyle w:val="Pogrubienie"/>
          <w:rFonts w:cs="Times New Roman"/>
        </w:rPr>
        <w:t>ÓW POW</w:t>
      </w:r>
      <w:r w:rsidR="00615FC9" w:rsidRPr="00876963">
        <w:rPr>
          <w:rStyle w:val="Pogrubienie"/>
          <w:rFonts w:cs="Times New Roman"/>
        </w:rPr>
        <w:t>S</w:t>
      </w:r>
      <w:r w:rsidR="00155D9D" w:rsidRPr="00876963">
        <w:rPr>
          <w:rStyle w:val="Pogrubienie"/>
          <w:rFonts w:cs="Times New Roman"/>
        </w:rPr>
        <w:t>ZECHNYCH N</w:t>
      </w:r>
      <w:r w:rsidRPr="00876963">
        <w:rPr>
          <w:rStyle w:val="Pogrubienie"/>
          <w:rFonts w:cs="Times New Roman"/>
        </w:rPr>
        <w:t>A KADENCJĘ 20</w:t>
      </w:r>
      <w:r w:rsidR="00B27D2F" w:rsidRPr="00876963">
        <w:rPr>
          <w:rStyle w:val="Pogrubienie"/>
          <w:rFonts w:cs="Times New Roman"/>
        </w:rPr>
        <w:t>20</w:t>
      </w:r>
      <w:r w:rsidR="00FE28B9" w:rsidRPr="00876963">
        <w:rPr>
          <w:rStyle w:val="Pogrubienie"/>
          <w:rFonts w:cs="Times New Roman"/>
        </w:rPr>
        <w:t xml:space="preserve"> </w:t>
      </w:r>
      <w:r w:rsidRPr="00876963">
        <w:rPr>
          <w:rStyle w:val="Pogrubienie"/>
          <w:rFonts w:cs="Times New Roman"/>
        </w:rPr>
        <w:t>–</w:t>
      </w:r>
      <w:r w:rsidR="00FE28B9" w:rsidRPr="00876963">
        <w:rPr>
          <w:rStyle w:val="Pogrubienie"/>
          <w:rFonts w:cs="Times New Roman"/>
        </w:rPr>
        <w:t xml:space="preserve"> </w:t>
      </w:r>
      <w:r w:rsidRPr="00876963">
        <w:rPr>
          <w:rStyle w:val="Pogrubienie"/>
          <w:rFonts w:cs="Times New Roman"/>
        </w:rPr>
        <w:t>20</w:t>
      </w:r>
      <w:r w:rsidR="00B27D2F" w:rsidRPr="00876963">
        <w:rPr>
          <w:rStyle w:val="Pogrubienie"/>
          <w:rFonts w:cs="Times New Roman"/>
        </w:rPr>
        <w:t>2</w:t>
      </w:r>
      <w:r w:rsidR="006D1329" w:rsidRPr="00876963">
        <w:rPr>
          <w:rStyle w:val="Pogrubienie"/>
          <w:rFonts w:cs="Times New Roman"/>
        </w:rPr>
        <w:t>3</w:t>
      </w:r>
    </w:p>
    <w:p w:rsidR="00D03348" w:rsidRPr="00D03348" w:rsidRDefault="00D03348" w:rsidP="00D03348">
      <w:pPr>
        <w:pStyle w:val="Standard"/>
        <w:jc w:val="center"/>
      </w:pPr>
    </w:p>
    <w:p w:rsidR="006D1329" w:rsidRPr="00FB544E" w:rsidRDefault="006D1329" w:rsidP="00D03348">
      <w:pPr>
        <w:pStyle w:val="Standard"/>
        <w:jc w:val="both"/>
        <w:rPr>
          <w:rFonts w:cs="Times New Roman"/>
        </w:rPr>
      </w:pPr>
      <w:r w:rsidRPr="00FB544E">
        <w:rPr>
          <w:rFonts w:cs="Times New Roman"/>
        </w:rPr>
        <w:t>W związku z upływem w dniu 31 grudnia 2019 roku czteroletniej kadencji ławników orzekających w sądach powszechnych, Prezes Sądu Okręgowego w Katowicach zwrócił się do Rady Miejskiej Mikołowa z prośbą o dokonanie naboru kandydatów na ławników do:</w:t>
      </w:r>
    </w:p>
    <w:p w:rsidR="006D1329" w:rsidRDefault="006D1329" w:rsidP="00D03348">
      <w:pPr>
        <w:pStyle w:val="Standard"/>
        <w:jc w:val="both"/>
        <w:rPr>
          <w:rFonts w:cs="Times New Roman"/>
          <w:b/>
        </w:rPr>
      </w:pPr>
    </w:p>
    <w:p w:rsidR="00155D9D" w:rsidRDefault="00155D9D" w:rsidP="00155D9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 Sądu Okręgowego w Katowicach</w:t>
      </w:r>
      <w:r w:rsidR="006D1329">
        <w:rPr>
          <w:rFonts w:cs="Times New Roman"/>
        </w:rPr>
        <w:t xml:space="preserve"> w liczbie 7 ławników, w tym:</w:t>
      </w:r>
    </w:p>
    <w:p w:rsidR="00155D9D" w:rsidRDefault="006D1329" w:rsidP="00155D9D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155D9D">
        <w:rPr>
          <w:rFonts w:cs="Times New Roman"/>
        </w:rPr>
        <w:t xml:space="preserve"> ławników do orzekania w sprawach karnych,</w:t>
      </w:r>
    </w:p>
    <w:p w:rsidR="00155D9D" w:rsidRDefault="006D1329" w:rsidP="00155D9D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  <w:b/>
        </w:rPr>
        <w:t>3</w:t>
      </w:r>
      <w:r w:rsidR="00155D9D">
        <w:rPr>
          <w:rFonts w:cs="Times New Roman"/>
        </w:rPr>
        <w:t xml:space="preserve"> ławników do orzekania w sprawach rodzinnych;</w:t>
      </w:r>
    </w:p>
    <w:p w:rsidR="00155D9D" w:rsidRDefault="00155D9D" w:rsidP="00155D9D">
      <w:pPr>
        <w:pStyle w:val="Standard"/>
        <w:ind w:left="1080"/>
        <w:jc w:val="both"/>
        <w:rPr>
          <w:rFonts w:cs="Times New Roman"/>
        </w:rPr>
      </w:pPr>
    </w:p>
    <w:p w:rsidR="00155D9D" w:rsidRDefault="00155D9D" w:rsidP="00155D9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 Sądu Rejonowego w Mikołowie</w:t>
      </w:r>
      <w:r w:rsidR="006D1329">
        <w:rPr>
          <w:rFonts w:cs="Times New Roman"/>
        </w:rPr>
        <w:t xml:space="preserve"> w liczbie 4 ławników, w tym</w:t>
      </w:r>
      <w:r>
        <w:rPr>
          <w:rFonts w:cs="Times New Roman"/>
        </w:rPr>
        <w:t>:</w:t>
      </w:r>
    </w:p>
    <w:p w:rsidR="00155D9D" w:rsidRDefault="006D1329" w:rsidP="00155D9D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155D9D">
        <w:rPr>
          <w:rFonts w:cs="Times New Roman"/>
        </w:rPr>
        <w:t xml:space="preserve"> ławników do orzekania w spr</w:t>
      </w:r>
      <w:r w:rsidR="009A7E1F">
        <w:rPr>
          <w:rFonts w:cs="Times New Roman"/>
        </w:rPr>
        <w:t>a</w:t>
      </w:r>
      <w:r w:rsidR="00155D9D">
        <w:rPr>
          <w:rFonts w:cs="Times New Roman"/>
        </w:rPr>
        <w:t>wach rodzinnych,</w:t>
      </w:r>
    </w:p>
    <w:p w:rsidR="00155D9D" w:rsidRDefault="00C72C70" w:rsidP="00155D9D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bookmarkStart w:id="0" w:name="_GoBack"/>
      <w:r w:rsidRPr="00C72C70">
        <w:rPr>
          <w:rFonts w:cs="Times New Roman"/>
          <w:b/>
        </w:rPr>
        <w:t>2</w:t>
      </w:r>
      <w:bookmarkEnd w:id="0"/>
      <w:r w:rsidR="009A7E1F">
        <w:rPr>
          <w:rFonts w:cs="Times New Roman"/>
        </w:rPr>
        <w:t xml:space="preserve"> ławników do orzekania w sprawach z zakresu prawa pracy.</w:t>
      </w:r>
      <w:r w:rsidR="00155D9D">
        <w:rPr>
          <w:rFonts w:cs="Times New Roman"/>
        </w:rPr>
        <w:t xml:space="preserve">   </w:t>
      </w:r>
    </w:p>
    <w:p w:rsidR="004D4BAB" w:rsidRDefault="004D4BAB" w:rsidP="00103788">
      <w:pPr>
        <w:jc w:val="both"/>
        <w:rPr>
          <w:b/>
        </w:rPr>
      </w:pPr>
    </w:p>
    <w:p w:rsidR="008B290A" w:rsidRPr="00103788" w:rsidRDefault="008B290A" w:rsidP="00103788">
      <w:pPr>
        <w:jc w:val="both"/>
        <w:rPr>
          <w:b/>
        </w:rPr>
      </w:pPr>
      <w:r w:rsidRPr="00103788">
        <w:rPr>
          <w:b/>
        </w:rPr>
        <w:t>Wybor</w:t>
      </w:r>
      <w:r w:rsidR="006D1CD2">
        <w:rPr>
          <w:b/>
        </w:rPr>
        <w:t xml:space="preserve">u </w:t>
      </w:r>
      <w:r w:rsidRPr="00103788">
        <w:rPr>
          <w:b/>
        </w:rPr>
        <w:t>ławników Rada Miejska Miko</w:t>
      </w:r>
      <w:r w:rsidR="000F292F">
        <w:rPr>
          <w:b/>
        </w:rPr>
        <w:t xml:space="preserve">łowa dokona </w:t>
      </w:r>
      <w:r w:rsidR="00E5233E">
        <w:rPr>
          <w:b/>
        </w:rPr>
        <w:t xml:space="preserve">najpóźniej w </w:t>
      </w:r>
      <w:r w:rsidRPr="00103788">
        <w:rPr>
          <w:b/>
        </w:rPr>
        <w:t>październik</w:t>
      </w:r>
      <w:r w:rsidR="00E5233E">
        <w:rPr>
          <w:b/>
        </w:rPr>
        <w:t xml:space="preserve">u </w:t>
      </w:r>
      <w:r w:rsidRPr="00103788">
        <w:rPr>
          <w:b/>
        </w:rPr>
        <w:t>201</w:t>
      </w:r>
      <w:r w:rsidR="006D1329">
        <w:rPr>
          <w:b/>
        </w:rPr>
        <w:t>9</w:t>
      </w:r>
      <w:r w:rsidRPr="00103788">
        <w:rPr>
          <w:b/>
        </w:rPr>
        <w:t xml:space="preserve"> roku.</w:t>
      </w:r>
    </w:p>
    <w:p w:rsidR="00D03348" w:rsidRPr="00D03348" w:rsidRDefault="009A7E1F" w:rsidP="0065274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Podstawa prawna:</w:t>
      </w:r>
      <w:r w:rsidR="00876963">
        <w:rPr>
          <w:rFonts w:cs="Times New Roman"/>
        </w:rPr>
        <w:t xml:space="preserve"> </w:t>
      </w:r>
      <w:r>
        <w:rPr>
          <w:rFonts w:cs="Times New Roman"/>
        </w:rPr>
        <w:t xml:space="preserve">ustawa </w:t>
      </w:r>
      <w:r w:rsidR="00D03348" w:rsidRPr="00D03348">
        <w:rPr>
          <w:rFonts w:cs="Times New Roman"/>
        </w:rPr>
        <w:t xml:space="preserve">z dnia 27 lipca 2001 r. – </w:t>
      </w:r>
      <w:r w:rsidR="00166FC9">
        <w:rPr>
          <w:rFonts w:cs="Times New Roman"/>
        </w:rPr>
        <w:t>p</w:t>
      </w:r>
      <w:r w:rsidR="00D03348" w:rsidRPr="00D03348">
        <w:rPr>
          <w:rFonts w:cs="Times New Roman"/>
        </w:rPr>
        <w:t>rawo o ustroju sądów powszechnych (</w:t>
      </w:r>
      <w:proofErr w:type="spellStart"/>
      <w:r w:rsidR="00FB544E">
        <w:rPr>
          <w:rFonts w:cs="Times New Roman"/>
        </w:rPr>
        <w:t>t.j</w:t>
      </w:r>
      <w:proofErr w:type="spellEnd"/>
      <w:r w:rsidR="00FB544E">
        <w:rPr>
          <w:rFonts w:cs="Times New Roman"/>
        </w:rPr>
        <w:t>.</w:t>
      </w:r>
      <w:r w:rsidR="00876963">
        <w:rPr>
          <w:rFonts w:cs="Times New Roman"/>
        </w:rPr>
        <w:t> </w:t>
      </w:r>
      <w:r w:rsidR="00D03348" w:rsidRPr="00D03348">
        <w:rPr>
          <w:rFonts w:cs="Times New Roman"/>
        </w:rPr>
        <w:t>Dz.U. z 20</w:t>
      </w:r>
      <w:r w:rsidR="008B0D73">
        <w:rPr>
          <w:rFonts w:cs="Times New Roman"/>
        </w:rPr>
        <w:t>1</w:t>
      </w:r>
      <w:r w:rsidR="00B27D2F">
        <w:rPr>
          <w:rFonts w:cs="Times New Roman"/>
        </w:rPr>
        <w:t>9</w:t>
      </w:r>
      <w:r w:rsidR="00EE3E07">
        <w:rPr>
          <w:rFonts w:cs="Times New Roman"/>
        </w:rPr>
        <w:t xml:space="preserve"> </w:t>
      </w:r>
      <w:r w:rsidR="00D03348" w:rsidRPr="00D03348">
        <w:rPr>
          <w:rFonts w:cs="Times New Roman"/>
        </w:rPr>
        <w:t>r.</w:t>
      </w:r>
      <w:r w:rsidR="008B0D73">
        <w:rPr>
          <w:rFonts w:cs="Times New Roman"/>
        </w:rPr>
        <w:t>,</w:t>
      </w:r>
      <w:r w:rsidR="00876963">
        <w:rPr>
          <w:rFonts w:cs="Times New Roman"/>
        </w:rPr>
        <w:t xml:space="preserve"> </w:t>
      </w:r>
      <w:r w:rsidR="008B0D73">
        <w:rPr>
          <w:rFonts w:cs="Times New Roman"/>
        </w:rPr>
        <w:t>poz.</w:t>
      </w:r>
      <w:r w:rsidR="00B27D2F">
        <w:rPr>
          <w:rFonts w:cs="Times New Roman"/>
        </w:rPr>
        <w:t xml:space="preserve">52 z </w:t>
      </w:r>
      <w:proofErr w:type="spellStart"/>
      <w:r w:rsidR="00B27D2F">
        <w:rPr>
          <w:rFonts w:cs="Times New Roman"/>
        </w:rPr>
        <w:t>późn</w:t>
      </w:r>
      <w:proofErr w:type="spellEnd"/>
      <w:r w:rsidR="00B27D2F">
        <w:rPr>
          <w:rFonts w:cs="Times New Roman"/>
        </w:rPr>
        <w:t>.</w:t>
      </w:r>
      <w:r w:rsidR="00876963">
        <w:rPr>
          <w:rFonts w:cs="Times New Roman"/>
        </w:rPr>
        <w:t xml:space="preserve"> </w:t>
      </w:r>
      <w:r w:rsidR="00B27D2F">
        <w:rPr>
          <w:rFonts w:cs="Times New Roman"/>
        </w:rPr>
        <w:t>zm.</w:t>
      </w:r>
      <w:r w:rsidR="00D03348" w:rsidRPr="00D03348">
        <w:rPr>
          <w:rFonts w:cs="Times New Roman"/>
        </w:rPr>
        <w:t>)</w:t>
      </w:r>
      <w:r w:rsidR="00876963">
        <w:rPr>
          <w:rFonts w:cs="Times New Roman"/>
        </w:rPr>
        <w:t xml:space="preserve"> oraz </w:t>
      </w:r>
      <w:r>
        <w:rPr>
          <w:rFonts w:cs="Times New Roman"/>
        </w:rPr>
        <w:t>rozporządzenie Ministra Sprawiedliwości z</w:t>
      </w:r>
      <w:r w:rsidR="00EE3E07">
        <w:rPr>
          <w:rFonts w:cs="Times New Roman"/>
        </w:rPr>
        <w:t> </w:t>
      </w:r>
      <w:r>
        <w:rPr>
          <w:rFonts w:cs="Times New Roman"/>
        </w:rPr>
        <w:t>9</w:t>
      </w:r>
      <w:r w:rsidR="00284569">
        <w:rPr>
          <w:rFonts w:cs="Times New Roman"/>
        </w:rPr>
        <w:t xml:space="preserve"> czerwca </w:t>
      </w:r>
      <w:r>
        <w:rPr>
          <w:rFonts w:cs="Times New Roman"/>
        </w:rPr>
        <w:t>2011r. w sprawie sposobu postępowania z dokumentami złożonymi radom gmin przy zgłaszaniu kandydatów na ławników</w:t>
      </w:r>
      <w:r w:rsidR="00D621AB">
        <w:rPr>
          <w:rFonts w:cs="Times New Roman"/>
        </w:rPr>
        <w:t xml:space="preserve"> oraz wzoru karty zgłoszenia (Dz.U.</w:t>
      </w:r>
      <w:r w:rsidR="00284569">
        <w:rPr>
          <w:rFonts w:cs="Times New Roman"/>
        </w:rPr>
        <w:t>2</w:t>
      </w:r>
      <w:r w:rsidR="00876963">
        <w:rPr>
          <w:rFonts w:cs="Times New Roman"/>
        </w:rPr>
        <w:t xml:space="preserve">011r. </w:t>
      </w:r>
      <w:r w:rsidR="00D621AB">
        <w:rPr>
          <w:rFonts w:cs="Times New Roman"/>
        </w:rPr>
        <w:t>Nr</w:t>
      </w:r>
      <w:r w:rsidR="00284569">
        <w:rPr>
          <w:rFonts w:cs="Times New Roman"/>
        </w:rPr>
        <w:t xml:space="preserve"> 121, poz.</w:t>
      </w:r>
      <w:r w:rsidR="00D621AB">
        <w:rPr>
          <w:rFonts w:cs="Times New Roman"/>
        </w:rPr>
        <w:t>6</w:t>
      </w:r>
      <w:r w:rsidR="00297733">
        <w:rPr>
          <w:rFonts w:cs="Times New Roman"/>
        </w:rPr>
        <w:t>93</w:t>
      </w:r>
      <w:r w:rsidR="00D621AB">
        <w:rPr>
          <w:rFonts w:cs="Times New Roman"/>
        </w:rPr>
        <w:t>)</w:t>
      </w:r>
    </w:p>
    <w:p w:rsidR="00D03348" w:rsidRPr="00D03348" w:rsidRDefault="00D03348" w:rsidP="00B27D2F">
      <w:pPr>
        <w:pStyle w:val="Standard"/>
        <w:ind w:left="-851"/>
      </w:pPr>
    </w:p>
    <w:p w:rsidR="00D03348" w:rsidRPr="003F411F" w:rsidRDefault="00D03348" w:rsidP="00D03348">
      <w:pPr>
        <w:widowControl/>
        <w:suppressAutoHyphens w:val="0"/>
        <w:textAlignment w:val="auto"/>
        <w:rPr>
          <w:rFonts w:cs="Times New Roman"/>
          <w:b/>
        </w:rPr>
      </w:pPr>
      <w:r w:rsidRPr="003F411F">
        <w:rPr>
          <w:rFonts w:eastAsia="Times New Roman" w:cs="Times New Roman"/>
          <w:b/>
          <w:bCs/>
          <w:kern w:val="0"/>
        </w:rPr>
        <w:t>Zgodnie z</w:t>
      </w:r>
      <w:r w:rsidR="008B0D73" w:rsidRPr="003F411F">
        <w:rPr>
          <w:rFonts w:eastAsia="Times New Roman" w:cs="Times New Roman"/>
          <w:b/>
          <w:bCs/>
          <w:kern w:val="0"/>
        </w:rPr>
        <w:t xml:space="preserve"> art. 158 </w:t>
      </w:r>
      <w:r w:rsidR="00166FC9">
        <w:rPr>
          <w:rFonts w:eastAsia="Times New Roman" w:cs="Times New Roman"/>
          <w:b/>
          <w:bCs/>
          <w:kern w:val="0"/>
        </w:rPr>
        <w:t xml:space="preserve">w/w </w:t>
      </w:r>
      <w:r w:rsidRPr="003F411F">
        <w:rPr>
          <w:rFonts w:eastAsia="Times New Roman" w:cs="Times New Roman"/>
          <w:b/>
          <w:bCs/>
          <w:kern w:val="0"/>
        </w:rPr>
        <w:t>ustaw</w:t>
      </w:r>
      <w:r w:rsidR="008B0D73" w:rsidRPr="003F411F">
        <w:rPr>
          <w:rFonts w:eastAsia="Times New Roman" w:cs="Times New Roman"/>
          <w:b/>
          <w:bCs/>
          <w:kern w:val="0"/>
        </w:rPr>
        <w:t>y</w:t>
      </w:r>
      <w:r w:rsidRPr="003F411F">
        <w:rPr>
          <w:rFonts w:eastAsia="Times New Roman" w:cs="Times New Roman"/>
          <w:b/>
          <w:bCs/>
          <w:kern w:val="0"/>
        </w:rPr>
        <w:t>:</w:t>
      </w:r>
    </w:p>
    <w:p w:rsidR="00D03348" w:rsidRPr="00D27087" w:rsidRDefault="00166FC9" w:rsidP="00D03348">
      <w:pPr>
        <w:widowControl/>
        <w:suppressAutoHyphens w:val="0"/>
        <w:textAlignment w:val="auto"/>
        <w:rPr>
          <w:rFonts w:cs="Times New Roman"/>
        </w:rPr>
      </w:pPr>
      <w:r>
        <w:rPr>
          <w:rFonts w:eastAsia="Times New Roman" w:cs="Times New Roman"/>
          <w:bCs/>
          <w:kern w:val="0"/>
          <w:u w:val="single"/>
        </w:rPr>
        <w:t>ł</w:t>
      </w:r>
      <w:r w:rsidR="00D03348" w:rsidRPr="00D27087">
        <w:rPr>
          <w:rFonts w:eastAsia="Times New Roman" w:cs="Times New Roman"/>
          <w:bCs/>
          <w:kern w:val="0"/>
          <w:u w:val="single"/>
        </w:rPr>
        <w:t>awnikiem może być wybrany ten, kto:</w:t>
      </w:r>
    </w:p>
    <w:p w:rsidR="00D03348" w:rsidRPr="008B0D73" w:rsidRDefault="00D03348" w:rsidP="003F411F">
      <w:pPr>
        <w:pStyle w:val="Akapitzlist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8B0D73">
        <w:rPr>
          <w:rFonts w:eastAsia="Times New Roman" w:cs="Times New Roman"/>
          <w:kern w:val="0"/>
        </w:rPr>
        <w:t>posiada obywatelstwo polskie i korzysta z pełni praw cywilnych i obywatelskich;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jest nieskazitelnego charakteru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ukończył 30 lat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jest zatrudniony, prowadzi działalność gospodarczą lub mieszka w miejscu kandydowania co najmniej od roku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nie przekroczył 70 lat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jest zdolny, ze względu na stan zdrowia, do pełnienia obowiązków ławnika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1"/>
        </w:numPr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posiada co najmniej wykształcenie średnie</w:t>
      </w:r>
      <w:r w:rsidR="0065274A">
        <w:rPr>
          <w:rFonts w:eastAsia="Times New Roman" w:cs="Times New Roman"/>
          <w:kern w:val="0"/>
        </w:rPr>
        <w:t xml:space="preserve"> lub średnie branżowe</w:t>
      </w:r>
      <w:r w:rsidRPr="00D03348">
        <w:rPr>
          <w:rFonts w:eastAsia="Times New Roman" w:cs="Times New Roman"/>
          <w:kern w:val="0"/>
        </w:rPr>
        <w:t>.</w:t>
      </w:r>
    </w:p>
    <w:p w:rsidR="00D03348" w:rsidRPr="00D03348" w:rsidRDefault="00D03348" w:rsidP="00D03348">
      <w:pPr>
        <w:widowControl/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Do orzekania w sprawach z zakresu prawa pracy ławnikiem powinna być wybrana osoba wykazująca szczególną znajomość spraw pracowniczych.</w:t>
      </w:r>
    </w:p>
    <w:p w:rsidR="003F411F" w:rsidRDefault="003F411F" w:rsidP="00D03348">
      <w:pPr>
        <w:widowControl/>
        <w:suppressAutoHyphens w:val="0"/>
        <w:textAlignment w:val="auto"/>
        <w:rPr>
          <w:rFonts w:eastAsia="Times New Roman" w:cs="Times New Roman"/>
          <w:bCs/>
          <w:kern w:val="0"/>
          <w:u w:val="single"/>
        </w:rPr>
      </w:pPr>
    </w:p>
    <w:p w:rsidR="00D03348" w:rsidRPr="00D27087" w:rsidRDefault="00D03348" w:rsidP="00D03348">
      <w:pPr>
        <w:widowControl/>
        <w:suppressAutoHyphens w:val="0"/>
        <w:textAlignment w:val="auto"/>
        <w:rPr>
          <w:rFonts w:cs="Times New Roman"/>
        </w:rPr>
      </w:pPr>
      <w:r w:rsidRPr="00D27087">
        <w:rPr>
          <w:rFonts w:eastAsia="Times New Roman" w:cs="Times New Roman"/>
          <w:bCs/>
          <w:kern w:val="0"/>
          <w:u w:val="single"/>
        </w:rPr>
        <w:t>Ławnikami nie mogą być:</w:t>
      </w:r>
    </w:p>
    <w:p w:rsidR="00D03348" w:rsidRPr="008B0D73" w:rsidRDefault="00D03348" w:rsidP="0065274A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8B0D73">
        <w:rPr>
          <w:rFonts w:eastAsia="Times New Roman" w:cs="Times New Roman"/>
          <w:kern w:val="0"/>
        </w:rPr>
        <w:t>osoby zatrudnione w sądach powszechnych i innych sądach oraz w prokuraturze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osoby wchodzące w skład organów, od których orzeczenia można żądać skierowania sprawy na drogę postępowania sądowego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funkcjonariusze Policji oraz inne osoby zajmujące stanowiska związane ze ściganiem przestępstw i wykroczeń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adwokaci i aplikanci adwokaccy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radcy prawni i aplikanci radcowscy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duchowni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żołnierze w czynnej służbie wojskowej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funkcjonariusze Służby Więziennej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65274A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radni gminy, powiatu i województwa.</w:t>
      </w:r>
    </w:p>
    <w:p w:rsidR="00D03348" w:rsidRPr="00D03348" w:rsidRDefault="008B0D73" w:rsidP="00D03348">
      <w:pPr>
        <w:widowControl/>
        <w:suppressAutoHyphens w:val="0"/>
        <w:textAlignment w:val="auto"/>
        <w:rPr>
          <w:rFonts w:cs="Times New Roman"/>
        </w:rPr>
      </w:pPr>
      <w:r>
        <w:rPr>
          <w:rFonts w:eastAsia="Times New Roman" w:cs="Times New Roman"/>
          <w:kern w:val="0"/>
        </w:rPr>
        <w:t xml:space="preserve">Nie można być ławnikiem jednocześnie w więcej niż </w:t>
      </w:r>
      <w:r w:rsidR="00D03348" w:rsidRPr="00D03348">
        <w:rPr>
          <w:rFonts w:eastAsia="Times New Roman" w:cs="Times New Roman"/>
          <w:kern w:val="0"/>
        </w:rPr>
        <w:t>jednym sądzie. </w:t>
      </w:r>
    </w:p>
    <w:p w:rsidR="003E707C" w:rsidRDefault="003E707C" w:rsidP="00D03348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u w:val="single"/>
        </w:rPr>
      </w:pPr>
    </w:p>
    <w:p w:rsidR="004D4BAB" w:rsidRDefault="004D4BAB" w:rsidP="004D4BAB">
      <w:pPr>
        <w:pStyle w:val="Standard"/>
        <w:jc w:val="both"/>
        <w:rPr>
          <w:b/>
        </w:rPr>
      </w:pPr>
      <w:r w:rsidRPr="00D03348">
        <w:rPr>
          <w:b/>
        </w:rPr>
        <w:t xml:space="preserve">Termin zgłaszania kandydatów upływa z dniem </w:t>
      </w:r>
      <w:r>
        <w:rPr>
          <w:b/>
        </w:rPr>
        <w:t xml:space="preserve">30 czerwca </w:t>
      </w:r>
      <w:r w:rsidRPr="00D03348">
        <w:rPr>
          <w:b/>
        </w:rPr>
        <w:t>201</w:t>
      </w:r>
      <w:r>
        <w:rPr>
          <w:b/>
        </w:rPr>
        <w:t xml:space="preserve">9 </w:t>
      </w:r>
      <w:r w:rsidRPr="00D03348">
        <w:rPr>
          <w:b/>
        </w:rPr>
        <w:t xml:space="preserve">r. </w:t>
      </w:r>
    </w:p>
    <w:p w:rsidR="004D4BAB" w:rsidRPr="00D621AB" w:rsidRDefault="004D4BAB" w:rsidP="004D4BAB">
      <w:pPr>
        <w:pStyle w:val="Standard"/>
        <w:jc w:val="both"/>
      </w:pPr>
      <w:r w:rsidRPr="00D621AB">
        <w:t>Zgłoszenia, które wpłyną po upływie tego terminu</w:t>
      </w:r>
      <w:r>
        <w:t>,</w:t>
      </w:r>
      <w:r w:rsidRPr="00D621AB">
        <w:t xml:space="preserve"> </w:t>
      </w:r>
      <w:r>
        <w:t xml:space="preserve">a także zgłoszenia, które nie spełniają wymogów formalnych, pozostawia się </w:t>
      </w:r>
      <w:r w:rsidRPr="00D621AB">
        <w:t xml:space="preserve">bez </w:t>
      </w:r>
      <w:r>
        <w:t xml:space="preserve">dalszego </w:t>
      </w:r>
      <w:r w:rsidRPr="00D621AB">
        <w:t xml:space="preserve">biegu. Przywrócenie terminu do zgłoszenia kandydatów </w:t>
      </w:r>
      <w:r>
        <w:t xml:space="preserve">jest niedopuszczalne. </w:t>
      </w:r>
    </w:p>
    <w:p w:rsidR="004D4BAB" w:rsidRDefault="004D4BAB" w:rsidP="00D03348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u w:val="single"/>
        </w:rPr>
      </w:pPr>
    </w:p>
    <w:p w:rsidR="00D03348" w:rsidRPr="00D03348" w:rsidRDefault="00D03348" w:rsidP="00D03348">
      <w:pPr>
        <w:widowControl/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b/>
          <w:bCs/>
          <w:kern w:val="0"/>
          <w:u w:val="single"/>
        </w:rPr>
        <w:lastRenderedPageBreak/>
        <w:t>Tryb zgłaszania kandydatów:</w:t>
      </w:r>
    </w:p>
    <w:p w:rsidR="00D03348" w:rsidRPr="00D03348" w:rsidRDefault="00D03348" w:rsidP="00D27087">
      <w:pPr>
        <w:widowControl/>
        <w:suppressAutoHyphens w:val="0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 xml:space="preserve">Kandydatów na ławników mogą zgłaszać </w:t>
      </w:r>
      <w:r w:rsidR="00D1442D">
        <w:rPr>
          <w:rFonts w:eastAsia="Times New Roman" w:cs="Times New Roman"/>
          <w:kern w:val="0"/>
        </w:rPr>
        <w:t>radom gmin</w:t>
      </w:r>
      <w:r w:rsidRPr="00D03348">
        <w:rPr>
          <w:rFonts w:eastAsia="Times New Roman" w:cs="Times New Roman"/>
          <w:kern w:val="0"/>
        </w:rPr>
        <w:t>:</w:t>
      </w:r>
    </w:p>
    <w:p w:rsidR="00D03348" w:rsidRPr="008B0D73" w:rsidRDefault="00D03348" w:rsidP="008B0D73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cs="Times New Roman"/>
        </w:rPr>
      </w:pPr>
      <w:r w:rsidRPr="008B0D73">
        <w:rPr>
          <w:rFonts w:eastAsia="Times New Roman" w:cs="Times New Roman"/>
          <w:kern w:val="0"/>
        </w:rPr>
        <w:t>prezesi właściwych sądów</w:t>
      </w:r>
      <w:r w:rsidR="008B0D73">
        <w:rPr>
          <w:rFonts w:eastAsia="Times New Roman" w:cs="Times New Roman"/>
          <w:kern w:val="0"/>
        </w:rPr>
        <w:t>;</w:t>
      </w:r>
    </w:p>
    <w:p w:rsidR="00D03348" w:rsidRPr="00D03348" w:rsidRDefault="00D03348" w:rsidP="00166FC9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stowarzyszenia, inne organizacje społeczne i zawodowe zarejestrowane na podstawie przepisów prawa, z wyłączeniem partii politycznych</w:t>
      </w:r>
      <w:r w:rsidR="008B0D73">
        <w:rPr>
          <w:rFonts w:eastAsia="Times New Roman" w:cs="Times New Roman"/>
          <w:kern w:val="0"/>
        </w:rPr>
        <w:t>;</w:t>
      </w:r>
    </w:p>
    <w:p w:rsidR="00166FC9" w:rsidRPr="00166FC9" w:rsidRDefault="00D03348" w:rsidP="00166FC9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 xml:space="preserve">co najmniej 50 obywateli mających czynne prawo wyborcze, zamieszkujących stale na terenie </w:t>
      </w:r>
      <w:r w:rsidR="00D1442D">
        <w:rPr>
          <w:rFonts w:eastAsia="Times New Roman" w:cs="Times New Roman"/>
          <w:kern w:val="0"/>
        </w:rPr>
        <w:t>gminy dokonującej wyboru</w:t>
      </w:r>
      <w:r w:rsidRPr="00D03348">
        <w:rPr>
          <w:rFonts w:eastAsia="Times New Roman" w:cs="Times New Roman"/>
          <w:kern w:val="0"/>
        </w:rPr>
        <w:t>. </w:t>
      </w:r>
    </w:p>
    <w:p w:rsidR="00D03348" w:rsidRDefault="00D03348" w:rsidP="00166FC9">
      <w:pPr>
        <w:widowControl/>
        <w:suppressAutoHyphens w:val="0"/>
        <w:jc w:val="both"/>
        <w:textAlignment w:val="auto"/>
        <w:rPr>
          <w:rFonts w:cs="Times New Roman"/>
        </w:rPr>
      </w:pPr>
    </w:p>
    <w:p w:rsidR="00D03348" w:rsidRPr="00D03348" w:rsidRDefault="00166FC9" w:rsidP="00D03348">
      <w:pPr>
        <w:widowControl/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Zgłoszenie kandydatów na ławników dokonuje się na karcie zgłoszenia, do której kandydat ma obowiązek dołączyć </w:t>
      </w:r>
      <w:r w:rsidR="00E5233E">
        <w:rPr>
          <w:rFonts w:cs="Times New Roman"/>
        </w:rPr>
        <w:t xml:space="preserve">następujące </w:t>
      </w:r>
      <w:r w:rsidR="00D03348" w:rsidRPr="00D03348">
        <w:rPr>
          <w:rFonts w:eastAsia="Times New Roman" w:cs="Times New Roman"/>
          <w:kern w:val="0"/>
        </w:rPr>
        <w:t xml:space="preserve">dokumenty </w:t>
      </w:r>
      <w:r w:rsidR="00E5233E">
        <w:rPr>
          <w:rFonts w:eastAsia="Times New Roman" w:cs="Times New Roman"/>
          <w:b/>
          <w:bCs/>
          <w:kern w:val="0"/>
        </w:rPr>
        <w:t xml:space="preserve">opatrzone datą </w:t>
      </w:r>
      <w:r w:rsidR="00D03348" w:rsidRPr="00D03348">
        <w:rPr>
          <w:rFonts w:eastAsia="Times New Roman" w:cs="Times New Roman"/>
          <w:b/>
          <w:bCs/>
          <w:kern w:val="0"/>
        </w:rPr>
        <w:t>nie wcześniej</w:t>
      </w:r>
      <w:r w:rsidR="00E5233E">
        <w:rPr>
          <w:rFonts w:eastAsia="Times New Roman" w:cs="Times New Roman"/>
          <w:b/>
          <w:bCs/>
          <w:kern w:val="0"/>
        </w:rPr>
        <w:t xml:space="preserve">szą </w:t>
      </w:r>
      <w:r w:rsidR="00D03348" w:rsidRPr="00D03348">
        <w:rPr>
          <w:rFonts w:eastAsia="Times New Roman" w:cs="Times New Roman"/>
          <w:b/>
          <w:bCs/>
          <w:kern w:val="0"/>
        </w:rPr>
        <w:t>niż 30 dni przed dniem złożenia zgłoszenia</w:t>
      </w:r>
      <w:r w:rsidR="00D03348" w:rsidRPr="00D03348">
        <w:rPr>
          <w:rFonts w:eastAsia="Times New Roman" w:cs="Times New Roman"/>
          <w:kern w:val="0"/>
        </w:rPr>
        <w:t>:</w:t>
      </w:r>
    </w:p>
    <w:p w:rsidR="00D03348" w:rsidRPr="00071E90" w:rsidRDefault="00D03348" w:rsidP="00E5233E">
      <w:pPr>
        <w:pStyle w:val="Akapitzlist"/>
        <w:widowControl/>
        <w:numPr>
          <w:ilvl w:val="0"/>
          <w:numId w:val="4"/>
        </w:numPr>
        <w:suppressAutoHyphens w:val="0"/>
        <w:ind w:left="709" w:hanging="283"/>
        <w:jc w:val="both"/>
        <w:textAlignment w:val="auto"/>
        <w:rPr>
          <w:rFonts w:cs="Times New Roman"/>
        </w:rPr>
      </w:pPr>
      <w:r w:rsidRPr="008B0D73">
        <w:rPr>
          <w:rFonts w:eastAsia="Times New Roman" w:cs="Times New Roman"/>
          <w:kern w:val="0"/>
        </w:rPr>
        <w:t xml:space="preserve">informację z Krajowego Rejestru Karnego, dotyczącą zgłaszanej osoby </w:t>
      </w:r>
      <w:r w:rsidRPr="008B0D73">
        <w:rPr>
          <w:rFonts w:eastAsia="Times New Roman" w:cs="Times New Roman"/>
          <w:b/>
          <w:bCs/>
          <w:kern w:val="0"/>
        </w:rPr>
        <w:t>(</w:t>
      </w:r>
      <w:r w:rsidR="00D1442D" w:rsidRPr="00071E90">
        <w:rPr>
          <w:rFonts w:eastAsia="Times New Roman" w:cs="Times New Roman"/>
          <w:bCs/>
          <w:kern w:val="0"/>
        </w:rPr>
        <w:t xml:space="preserve">dokument do uzyskania w </w:t>
      </w:r>
      <w:r w:rsidRPr="00071E90">
        <w:rPr>
          <w:rFonts w:eastAsia="Times New Roman" w:cs="Times New Roman"/>
          <w:bCs/>
          <w:kern w:val="0"/>
        </w:rPr>
        <w:t>punk</w:t>
      </w:r>
      <w:r w:rsidR="00994000" w:rsidRPr="00071E90">
        <w:rPr>
          <w:rFonts w:eastAsia="Times New Roman" w:cs="Times New Roman"/>
          <w:bCs/>
          <w:kern w:val="0"/>
        </w:rPr>
        <w:t xml:space="preserve">cie </w:t>
      </w:r>
      <w:r w:rsidRPr="00071E90">
        <w:rPr>
          <w:rFonts w:eastAsia="Times New Roman" w:cs="Times New Roman"/>
          <w:bCs/>
          <w:kern w:val="0"/>
        </w:rPr>
        <w:t>informacyjn</w:t>
      </w:r>
      <w:r w:rsidR="00D1442D" w:rsidRPr="00071E90">
        <w:rPr>
          <w:rFonts w:eastAsia="Times New Roman" w:cs="Times New Roman"/>
          <w:bCs/>
          <w:kern w:val="0"/>
        </w:rPr>
        <w:t xml:space="preserve">ym </w:t>
      </w:r>
      <w:r w:rsidRPr="00071E90">
        <w:rPr>
          <w:rFonts w:eastAsia="Times New Roman" w:cs="Times New Roman"/>
          <w:bCs/>
          <w:kern w:val="0"/>
        </w:rPr>
        <w:t>Krajowego Rejestru Karnego</w:t>
      </w:r>
      <w:r w:rsidR="00994000" w:rsidRPr="00071E90">
        <w:rPr>
          <w:rFonts w:eastAsia="Times New Roman" w:cs="Times New Roman"/>
          <w:bCs/>
          <w:kern w:val="0"/>
        </w:rPr>
        <w:t xml:space="preserve"> – </w:t>
      </w:r>
      <w:r w:rsidRPr="00071E90">
        <w:rPr>
          <w:rFonts w:eastAsia="Times New Roman" w:cs="Times New Roman"/>
          <w:bCs/>
          <w:kern w:val="0"/>
        </w:rPr>
        <w:t>budyn</w:t>
      </w:r>
      <w:r w:rsidR="00994000" w:rsidRPr="00071E90">
        <w:rPr>
          <w:rFonts w:eastAsia="Times New Roman" w:cs="Times New Roman"/>
          <w:bCs/>
          <w:kern w:val="0"/>
        </w:rPr>
        <w:t>e</w:t>
      </w:r>
      <w:r w:rsidRPr="00071E90">
        <w:rPr>
          <w:rFonts w:eastAsia="Times New Roman" w:cs="Times New Roman"/>
          <w:bCs/>
          <w:kern w:val="0"/>
        </w:rPr>
        <w:t>k</w:t>
      </w:r>
      <w:r w:rsidR="00994000" w:rsidRPr="00071E90">
        <w:rPr>
          <w:rFonts w:eastAsia="Times New Roman" w:cs="Times New Roman"/>
          <w:bCs/>
          <w:kern w:val="0"/>
        </w:rPr>
        <w:t xml:space="preserve"> </w:t>
      </w:r>
      <w:r w:rsidRPr="00071E90">
        <w:rPr>
          <w:rFonts w:eastAsia="Times New Roman" w:cs="Times New Roman"/>
          <w:bCs/>
          <w:kern w:val="0"/>
        </w:rPr>
        <w:t>Sądu Okręgowego w Katowicach przy ul. Andrzeja nr 16/18, p. 12, Tel. 32/6070591, 32/6070153)</w:t>
      </w:r>
      <w:r w:rsidR="008B0D73" w:rsidRPr="00071E90">
        <w:rPr>
          <w:rFonts w:eastAsia="Times New Roman" w:cs="Times New Roman"/>
          <w:bCs/>
          <w:kern w:val="0"/>
        </w:rPr>
        <w:t>;</w:t>
      </w:r>
    </w:p>
    <w:p w:rsidR="00D03348" w:rsidRPr="00D03348" w:rsidRDefault="00D03348" w:rsidP="003F411F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oświadczenie kandydata, że nie jest prowadzone przeciwko niemu postępowanie</w:t>
      </w:r>
      <w:r w:rsidR="004D4BAB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o</w:t>
      </w:r>
      <w:r w:rsidR="004D4BAB">
        <w:rPr>
          <w:rFonts w:eastAsia="Times New Roman" w:cs="Times New Roman"/>
          <w:kern w:val="0"/>
        </w:rPr>
        <w:t> </w:t>
      </w:r>
      <w:r w:rsidRPr="00D03348">
        <w:rPr>
          <w:rFonts w:eastAsia="Times New Roman" w:cs="Times New Roman"/>
          <w:kern w:val="0"/>
        </w:rPr>
        <w:t>przestępstwo ścigane z oskarżenia publicznego lub przestępstwo skarbowe;</w:t>
      </w:r>
    </w:p>
    <w:p w:rsidR="00D03348" w:rsidRPr="00D03348" w:rsidRDefault="00D03348" w:rsidP="003F411F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oświadczenie kandydata, że nie jest lub nie był pozbawiony władzy rodzicielskiej,</w:t>
      </w:r>
      <w:r w:rsidR="00994000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a</w:t>
      </w:r>
      <w:r w:rsidR="004D4BAB">
        <w:rPr>
          <w:rFonts w:eastAsia="Times New Roman" w:cs="Times New Roman"/>
          <w:kern w:val="0"/>
        </w:rPr>
        <w:t> </w:t>
      </w:r>
      <w:r w:rsidRPr="00D03348">
        <w:rPr>
          <w:rFonts w:eastAsia="Times New Roman" w:cs="Times New Roman"/>
          <w:kern w:val="0"/>
        </w:rPr>
        <w:t>także, że władza rodzicielska nie została mu ograniczona ani zawieszona;</w:t>
      </w:r>
    </w:p>
    <w:p w:rsidR="00D03348" w:rsidRPr="00D03348" w:rsidRDefault="00D03348" w:rsidP="003F411F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zaświadczenie lekarskie o stanie zdrowia, wystawione przez lekarza podstawowej opieki zdrowotnej</w:t>
      </w:r>
      <w:r w:rsidR="003E707C">
        <w:rPr>
          <w:rFonts w:eastAsia="Times New Roman" w:cs="Times New Roman"/>
          <w:kern w:val="0"/>
        </w:rPr>
        <w:t xml:space="preserve">, w rozumieniu przepisów ustawy </w:t>
      </w:r>
      <w:r w:rsidR="00071E90">
        <w:rPr>
          <w:rFonts w:eastAsia="Times New Roman" w:cs="Times New Roman"/>
          <w:kern w:val="0"/>
        </w:rPr>
        <w:t xml:space="preserve">z dnia 27 </w:t>
      </w:r>
      <w:r w:rsidR="003E707C">
        <w:rPr>
          <w:rFonts w:eastAsia="Times New Roman" w:cs="Times New Roman"/>
          <w:kern w:val="0"/>
        </w:rPr>
        <w:t xml:space="preserve">października 2017 r. </w:t>
      </w:r>
      <w:r w:rsidRPr="00D03348">
        <w:rPr>
          <w:rFonts w:eastAsia="Times New Roman" w:cs="Times New Roman"/>
          <w:kern w:val="0"/>
        </w:rPr>
        <w:t>o</w:t>
      </w:r>
      <w:r w:rsidR="004D4BAB">
        <w:rPr>
          <w:rFonts w:eastAsia="Times New Roman" w:cs="Times New Roman"/>
          <w:kern w:val="0"/>
        </w:rPr>
        <w:t> </w:t>
      </w:r>
      <w:r w:rsidR="003E707C">
        <w:rPr>
          <w:rFonts w:eastAsia="Times New Roman" w:cs="Times New Roman"/>
          <w:kern w:val="0"/>
        </w:rPr>
        <w:t xml:space="preserve">podstawowej opiece zdrowotnej </w:t>
      </w:r>
      <w:r w:rsidR="00071E90">
        <w:rPr>
          <w:rFonts w:eastAsia="Times New Roman" w:cs="Times New Roman"/>
          <w:kern w:val="0"/>
        </w:rPr>
        <w:t>(Dz.</w:t>
      </w:r>
      <w:r w:rsidR="003E707C">
        <w:rPr>
          <w:rFonts w:eastAsia="Times New Roman" w:cs="Times New Roman"/>
          <w:kern w:val="0"/>
        </w:rPr>
        <w:t xml:space="preserve"> </w:t>
      </w:r>
      <w:r w:rsidR="00071E90">
        <w:rPr>
          <w:rFonts w:eastAsia="Times New Roman" w:cs="Times New Roman"/>
          <w:kern w:val="0"/>
        </w:rPr>
        <w:t xml:space="preserve">U. poz. </w:t>
      </w:r>
      <w:r w:rsidR="003E707C">
        <w:rPr>
          <w:rFonts w:eastAsia="Times New Roman" w:cs="Times New Roman"/>
          <w:kern w:val="0"/>
        </w:rPr>
        <w:t>2217 oraz z 2018 r. poz.</w:t>
      </w:r>
      <w:r w:rsidR="00E5233E">
        <w:rPr>
          <w:rFonts w:eastAsia="Times New Roman" w:cs="Times New Roman"/>
          <w:kern w:val="0"/>
        </w:rPr>
        <w:t xml:space="preserve"> </w:t>
      </w:r>
      <w:r w:rsidR="003E707C">
        <w:rPr>
          <w:rFonts w:eastAsia="Times New Roman" w:cs="Times New Roman"/>
          <w:kern w:val="0"/>
        </w:rPr>
        <w:t xml:space="preserve">1000 i 1544), </w:t>
      </w:r>
      <w:r w:rsidRPr="00D03348">
        <w:rPr>
          <w:rFonts w:eastAsia="Times New Roman" w:cs="Times New Roman"/>
          <w:kern w:val="0"/>
        </w:rPr>
        <w:t>stwierdzające brak przeciwwskazań do wykonywania funkcji ławnika;</w:t>
      </w:r>
    </w:p>
    <w:p w:rsidR="00D03348" w:rsidRPr="00D03348" w:rsidRDefault="00D03348" w:rsidP="003F411F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kern w:val="0"/>
        </w:rPr>
        <w:t>dwa zdjęcia</w:t>
      </w:r>
      <w:r w:rsidR="008079A7">
        <w:rPr>
          <w:rFonts w:eastAsia="Times New Roman" w:cs="Times New Roman"/>
          <w:kern w:val="0"/>
        </w:rPr>
        <w:t xml:space="preserve">, </w:t>
      </w:r>
      <w:r w:rsidRPr="00D03348">
        <w:rPr>
          <w:rFonts w:eastAsia="Times New Roman" w:cs="Times New Roman"/>
          <w:kern w:val="0"/>
        </w:rPr>
        <w:t>wykonane</w:t>
      </w:r>
      <w:r w:rsidR="008079A7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zgodne z wymogami stosowanymi przy</w:t>
      </w:r>
      <w:r w:rsidR="008079A7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składaniu wniosku o</w:t>
      </w:r>
      <w:r w:rsidR="004D4BAB">
        <w:rPr>
          <w:rFonts w:eastAsia="Times New Roman" w:cs="Times New Roman"/>
          <w:kern w:val="0"/>
        </w:rPr>
        <w:t> </w:t>
      </w:r>
      <w:r w:rsidRPr="00D03348">
        <w:rPr>
          <w:rFonts w:eastAsia="Times New Roman" w:cs="Times New Roman"/>
          <w:kern w:val="0"/>
        </w:rPr>
        <w:t>wydanie dowodu osobistego. </w:t>
      </w:r>
    </w:p>
    <w:p w:rsidR="008E0D56" w:rsidRPr="00D27087" w:rsidRDefault="00876963" w:rsidP="00D5204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D</w:t>
      </w:r>
      <w:r w:rsidR="00D03348" w:rsidRPr="00D5204F">
        <w:rPr>
          <w:rFonts w:eastAsia="Times New Roman" w:cs="Times New Roman"/>
          <w:kern w:val="0"/>
        </w:rPr>
        <w:t xml:space="preserve">o zgłoszenia kandydata na ławnika </w:t>
      </w:r>
      <w:r w:rsidR="00D03348" w:rsidRPr="00D5204F">
        <w:rPr>
          <w:rFonts w:eastAsia="Times New Roman" w:cs="Times New Roman"/>
          <w:kern w:val="0"/>
          <w:u w:val="single"/>
        </w:rPr>
        <w:t>dokonanego na karcie zgłoszenia przez stowarzyszenie</w:t>
      </w:r>
      <w:r w:rsidR="00D03348" w:rsidRPr="00D5204F">
        <w:rPr>
          <w:rFonts w:eastAsia="Times New Roman" w:cs="Times New Roman"/>
          <w:kern w:val="0"/>
        </w:rPr>
        <w:t xml:space="preserve">, inną organizację społeczną lub zawodową, zarejestrowaną na podstawie przepisów prawa, dołącza się </w:t>
      </w:r>
      <w:r w:rsidR="00D03348" w:rsidRPr="00C33B5B">
        <w:rPr>
          <w:rFonts w:eastAsia="Times New Roman" w:cs="Times New Roman"/>
          <w:bCs/>
          <w:kern w:val="0"/>
          <w:u w:val="single"/>
        </w:rPr>
        <w:t>aktualny</w:t>
      </w:r>
      <w:r w:rsidR="00D03348" w:rsidRPr="00C33B5B">
        <w:rPr>
          <w:rFonts w:eastAsia="Times New Roman" w:cs="Times New Roman"/>
          <w:bCs/>
          <w:kern w:val="0"/>
        </w:rPr>
        <w:t xml:space="preserve"> </w:t>
      </w:r>
      <w:r w:rsidR="00D03348" w:rsidRPr="00D27087">
        <w:rPr>
          <w:rFonts w:eastAsia="Times New Roman" w:cs="Times New Roman"/>
          <w:bCs/>
          <w:kern w:val="0"/>
        </w:rPr>
        <w:t>odpis z Krajowego Rejestru Sądowego albo odpis  lub zaświadczenie potwierdzające wpis do innego właściwego rejestru lub ewid</w:t>
      </w:r>
      <w:r w:rsidR="00994000" w:rsidRPr="00D27087">
        <w:rPr>
          <w:rFonts w:eastAsia="Times New Roman" w:cs="Times New Roman"/>
          <w:bCs/>
          <w:kern w:val="0"/>
        </w:rPr>
        <w:t>encji dotyczące tej organizacji</w:t>
      </w:r>
      <w:r w:rsidR="00E5233E">
        <w:rPr>
          <w:rFonts w:eastAsia="Times New Roman" w:cs="Times New Roman"/>
          <w:bCs/>
          <w:kern w:val="0"/>
        </w:rPr>
        <w:t>, opatrzone datą nie wcześniejszą niż 3 miesiące przed dniem zgłoszenia</w:t>
      </w:r>
      <w:r w:rsidR="00994000" w:rsidRPr="00D27087">
        <w:rPr>
          <w:rFonts w:eastAsia="Times New Roman" w:cs="Times New Roman"/>
          <w:bCs/>
          <w:kern w:val="0"/>
        </w:rPr>
        <w:t xml:space="preserve">. </w:t>
      </w:r>
    </w:p>
    <w:p w:rsidR="00071E90" w:rsidRDefault="00876963" w:rsidP="00D0334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D</w:t>
      </w:r>
      <w:r w:rsidR="008C5838">
        <w:rPr>
          <w:rFonts w:eastAsia="Times New Roman" w:cs="Times New Roman"/>
          <w:kern w:val="0"/>
        </w:rPr>
        <w:t xml:space="preserve">o </w:t>
      </w:r>
      <w:r w:rsidR="00D03348" w:rsidRPr="00D03348">
        <w:rPr>
          <w:rFonts w:eastAsia="Times New Roman" w:cs="Times New Roman"/>
          <w:kern w:val="0"/>
        </w:rPr>
        <w:t xml:space="preserve">zgłoszenia kandydata na ławnika </w:t>
      </w:r>
      <w:r w:rsidR="00D03348" w:rsidRPr="00994000">
        <w:rPr>
          <w:rFonts w:eastAsia="Times New Roman" w:cs="Times New Roman"/>
          <w:kern w:val="0"/>
          <w:u w:val="single"/>
        </w:rPr>
        <w:t>dokonanego na karcie zgłoszenia przez obywateli</w:t>
      </w:r>
      <w:r w:rsidR="00D03348" w:rsidRPr="00D03348">
        <w:rPr>
          <w:rFonts w:eastAsia="Times New Roman" w:cs="Times New Roman"/>
          <w:kern w:val="0"/>
        </w:rPr>
        <w:t xml:space="preserve"> dołącza się listę osób, zawierającą imię (imiona), nazwisko, numer ewidencyjny PESEL, miejsce stałego zamieszkania i własnoręczny podpis każdej z pięćdziesięciu osób zgłaszających</w:t>
      </w:r>
      <w:r w:rsidR="008E0D56">
        <w:rPr>
          <w:rFonts w:eastAsia="Times New Roman" w:cs="Times New Roman"/>
          <w:kern w:val="0"/>
        </w:rPr>
        <w:t xml:space="preserve"> k</w:t>
      </w:r>
      <w:r w:rsidR="00D03348" w:rsidRPr="00D03348">
        <w:rPr>
          <w:rFonts w:eastAsia="Times New Roman" w:cs="Times New Roman"/>
          <w:kern w:val="0"/>
        </w:rPr>
        <w:t>andydata.</w:t>
      </w:r>
      <w:r w:rsidR="00994000">
        <w:rPr>
          <w:rFonts w:eastAsia="Times New Roman" w:cs="Times New Roman"/>
          <w:kern w:val="0"/>
        </w:rPr>
        <w:t xml:space="preserve"> </w:t>
      </w:r>
    </w:p>
    <w:p w:rsidR="009714DC" w:rsidRDefault="009714DC" w:rsidP="009714DC">
      <w:pPr>
        <w:pStyle w:val="Standard"/>
        <w:jc w:val="both"/>
        <w:rPr>
          <w:rFonts w:eastAsia="Times New Roman" w:cs="Times New Roman"/>
          <w:b/>
          <w:kern w:val="0"/>
        </w:rPr>
      </w:pPr>
    </w:p>
    <w:p w:rsidR="00D03348" w:rsidRPr="00D03348" w:rsidRDefault="00D03348" w:rsidP="00D03348">
      <w:pPr>
        <w:widowControl/>
        <w:suppressAutoHyphens w:val="0"/>
        <w:jc w:val="both"/>
        <w:textAlignment w:val="auto"/>
        <w:rPr>
          <w:rFonts w:cs="Times New Roman"/>
        </w:rPr>
      </w:pPr>
      <w:r w:rsidRPr="00994000">
        <w:rPr>
          <w:rFonts w:eastAsia="Times New Roman" w:cs="Times New Roman"/>
          <w:b/>
          <w:kern w:val="0"/>
        </w:rPr>
        <w:t>Osobą uprawnioną</w:t>
      </w:r>
      <w:r w:rsidRPr="00D03348">
        <w:rPr>
          <w:rFonts w:eastAsia="Times New Roman" w:cs="Times New Roman"/>
          <w:kern w:val="0"/>
        </w:rPr>
        <w:t xml:space="preserve"> do składania wyjaśnień w sprawie zgłoszenia kandydata na ławnika przez obywateli jest osoba, której nazwisko umieszczone jest jako pierwsze na liście. </w:t>
      </w:r>
    </w:p>
    <w:p w:rsidR="00D03348" w:rsidRPr="00D03348" w:rsidRDefault="00D03348" w:rsidP="00D1442D">
      <w:pPr>
        <w:widowControl/>
        <w:suppressAutoHyphens w:val="0"/>
        <w:jc w:val="both"/>
        <w:textAlignment w:val="auto"/>
        <w:rPr>
          <w:rFonts w:cs="Times New Roman"/>
        </w:rPr>
      </w:pPr>
      <w:r w:rsidRPr="00D03348">
        <w:rPr>
          <w:rFonts w:eastAsia="Times New Roman" w:cs="Times New Roman"/>
          <w:b/>
          <w:bCs/>
          <w:kern w:val="0"/>
        </w:rPr>
        <w:t xml:space="preserve">Koszt  opłaty </w:t>
      </w:r>
      <w:r w:rsidRPr="00D27087">
        <w:rPr>
          <w:rFonts w:eastAsia="Times New Roman" w:cs="Times New Roman"/>
          <w:bCs/>
          <w:kern w:val="0"/>
        </w:rPr>
        <w:t>za wystawienie zaświadczenia lekarskiego ponosi kandydat na ławnika.</w:t>
      </w:r>
      <w:r w:rsidRPr="00D27087">
        <w:rPr>
          <w:rFonts w:eastAsia="Times New Roman" w:cs="Times New Roman"/>
          <w:bCs/>
          <w:kern w:val="0"/>
        </w:rPr>
        <w:br/>
      </w:r>
      <w:r w:rsidRPr="00D03348">
        <w:rPr>
          <w:rFonts w:eastAsia="Times New Roman" w:cs="Times New Roman"/>
          <w:kern w:val="0"/>
        </w:rPr>
        <w:t xml:space="preserve">Kandydaci na ławników  podlegają zaopiniowaniu przez zespół powołany przez </w:t>
      </w:r>
      <w:r w:rsidR="00994000">
        <w:rPr>
          <w:rFonts w:eastAsia="Times New Roman" w:cs="Times New Roman"/>
          <w:kern w:val="0"/>
        </w:rPr>
        <w:t>radę gminy</w:t>
      </w:r>
      <w:r w:rsidR="004D4BAB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w</w:t>
      </w:r>
      <w:r w:rsidR="004D4BAB">
        <w:rPr>
          <w:rFonts w:eastAsia="Times New Roman" w:cs="Times New Roman"/>
          <w:kern w:val="0"/>
        </w:rPr>
        <w:t> </w:t>
      </w:r>
      <w:r w:rsidRPr="00D03348">
        <w:rPr>
          <w:rFonts w:eastAsia="Times New Roman" w:cs="Times New Roman"/>
          <w:kern w:val="0"/>
        </w:rPr>
        <w:t>zakresie spełnienia przez nich wymogów określonych w ustawie.</w:t>
      </w:r>
      <w:r w:rsidR="004D4BAB">
        <w:rPr>
          <w:rFonts w:eastAsia="Times New Roman" w:cs="Times New Roman"/>
          <w:kern w:val="0"/>
        </w:rPr>
        <w:t xml:space="preserve"> </w:t>
      </w:r>
      <w:r w:rsidR="009746EE" w:rsidRPr="00D03348">
        <w:rPr>
          <w:rFonts w:eastAsia="Times New Roman" w:cs="Times New Roman"/>
          <w:kern w:val="0"/>
        </w:rPr>
        <w:t>W</w:t>
      </w:r>
      <w:r w:rsidR="009746EE">
        <w:rPr>
          <w:rFonts w:eastAsia="Times New Roman" w:cs="Times New Roman"/>
          <w:kern w:val="0"/>
        </w:rPr>
        <w:t xml:space="preserve">łaściwy </w:t>
      </w:r>
      <w:r w:rsidRPr="00D03348">
        <w:rPr>
          <w:rFonts w:eastAsia="Times New Roman" w:cs="Times New Roman"/>
          <w:kern w:val="0"/>
        </w:rPr>
        <w:t xml:space="preserve">Komendant </w:t>
      </w:r>
      <w:r w:rsidR="009746EE">
        <w:rPr>
          <w:rFonts w:eastAsia="Times New Roman" w:cs="Times New Roman"/>
          <w:kern w:val="0"/>
        </w:rPr>
        <w:t xml:space="preserve">Wojewódzki </w:t>
      </w:r>
      <w:r w:rsidRPr="00D03348">
        <w:rPr>
          <w:rFonts w:eastAsia="Times New Roman" w:cs="Times New Roman"/>
          <w:kern w:val="0"/>
        </w:rPr>
        <w:t xml:space="preserve">Policji udziela </w:t>
      </w:r>
      <w:r w:rsidR="009746EE">
        <w:rPr>
          <w:rFonts w:eastAsia="Times New Roman" w:cs="Times New Roman"/>
          <w:kern w:val="0"/>
        </w:rPr>
        <w:t>r</w:t>
      </w:r>
      <w:r w:rsidR="00994000">
        <w:rPr>
          <w:rFonts w:eastAsia="Times New Roman" w:cs="Times New Roman"/>
          <w:kern w:val="0"/>
        </w:rPr>
        <w:t>adzie</w:t>
      </w:r>
      <w:r w:rsidR="009746EE">
        <w:rPr>
          <w:rFonts w:eastAsia="Times New Roman" w:cs="Times New Roman"/>
          <w:kern w:val="0"/>
        </w:rPr>
        <w:t xml:space="preserve"> gminy </w:t>
      </w:r>
      <w:r w:rsidRPr="00D03348">
        <w:rPr>
          <w:rFonts w:eastAsia="Times New Roman" w:cs="Times New Roman"/>
          <w:kern w:val="0"/>
        </w:rPr>
        <w:t>informacji</w:t>
      </w:r>
      <w:r w:rsidR="009746EE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o kandydacie na ławnika uzyskanej i</w:t>
      </w:r>
      <w:r w:rsidR="00C33B5B">
        <w:rPr>
          <w:rFonts w:eastAsia="Times New Roman" w:cs="Times New Roman"/>
          <w:kern w:val="0"/>
        </w:rPr>
        <w:t> </w:t>
      </w:r>
      <w:r w:rsidRPr="00D03348">
        <w:rPr>
          <w:rFonts w:eastAsia="Times New Roman" w:cs="Times New Roman"/>
          <w:kern w:val="0"/>
        </w:rPr>
        <w:t>sporządzonej na zasadach określonych dla informacji</w:t>
      </w:r>
      <w:r w:rsidR="009746EE">
        <w:rPr>
          <w:rFonts w:eastAsia="Times New Roman" w:cs="Times New Roman"/>
          <w:kern w:val="0"/>
        </w:rPr>
        <w:t xml:space="preserve"> </w:t>
      </w:r>
      <w:r w:rsidRPr="00D03348">
        <w:rPr>
          <w:rFonts w:eastAsia="Times New Roman" w:cs="Times New Roman"/>
          <w:kern w:val="0"/>
        </w:rPr>
        <w:t>o kandydacie do objęcia stanowiska sędziowskiego. </w:t>
      </w:r>
    </w:p>
    <w:p w:rsidR="00FB544E" w:rsidRDefault="00FB544E" w:rsidP="00FB544E">
      <w:pPr>
        <w:pStyle w:val="Standard"/>
        <w:jc w:val="both"/>
        <w:rPr>
          <w:b/>
        </w:rPr>
      </w:pPr>
    </w:p>
    <w:p w:rsidR="00FB544E" w:rsidRPr="00D621AB" w:rsidRDefault="009714DC" w:rsidP="00FB544E">
      <w:pPr>
        <w:pStyle w:val="Standard"/>
        <w:jc w:val="both"/>
        <w:rPr>
          <w:b/>
        </w:rPr>
      </w:pPr>
      <w:r>
        <w:rPr>
          <w:b/>
        </w:rPr>
        <w:t>K</w:t>
      </w:r>
      <w:r w:rsidR="0003044F">
        <w:rPr>
          <w:b/>
        </w:rPr>
        <w:t xml:space="preserve">ARTY ZGŁOSZENIA </w:t>
      </w:r>
      <w:r w:rsidR="0003044F" w:rsidRPr="0003044F">
        <w:rPr>
          <w:rFonts w:eastAsia="Times New Roman" w:cs="Times New Roman"/>
          <w:b/>
          <w:bCs/>
          <w:kern w:val="0"/>
        </w:rPr>
        <w:t>wraz z innymi</w:t>
      </w:r>
      <w:r w:rsidR="0003044F" w:rsidRPr="00D621AB">
        <w:rPr>
          <w:b/>
        </w:rPr>
        <w:t xml:space="preserve"> </w:t>
      </w:r>
      <w:r w:rsidR="0003044F">
        <w:rPr>
          <w:b/>
        </w:rPr>
        <w:t xml:space="preserve">dokumentami </w:t>
      </w:r>
      <w:r w:rsidR="00FB544E" w:rsidRPr="00D621AB">
        <w:rPr>
          <w:b/>
        </w:rPr>
        <w:t xml:space="preserve">należy składać w </w:t>
      </w:r>
      <w:r w:rsidR="0003044F">
        <w:rPr>
          <w:b/>
        </w:rPr>
        <w:t>siedzibie Urzędu Miejskiego</w:t>
      </w:r>
      <w:r w:rsidR="0003044F" w:rsidRPr="0003044F">
        <w:rPr>
          <w:b/>
        </w:rPr>
        <w:t xml:space="preserve"> </w:t>
      </w:r>
      <w:r w:rsidR="0003044F">
        <w:rPr>
          <w:b/>
        </w:rPr>
        <w:t>w </w:t>
      </w:r>
      <w:r w:rsidR="0003044F" w:rsidRPr="00D621AB">
        <w:rPr>
          <w:b/>
        </w:rPr>
        <w:t>Mikołowie</w:t>
      </w:r>
      <w:r w:rsidR="0003044F">
        <w:rPr>
          <w:b/>
        </w:rPr>
        <w:t xml:space="preserve">, Rynek 16 w </w:t>
      </w:r>
      <w:r w:rsidR="00FB544E" w:rsidRPr="00D621AB">
        <w:rPr>
          <w:b/>
        </w:rPr>
        <w:t>Biurze Rady Miejskiej Mikołowa p</w:t>
      </w:r>
      <w:r w:rsidR="0003044F">
        <w:rPr>
          <w:b/>
        </w:rPr>
        <w:t xml:space="preserve">okój </w:t>
      </w:r>
      <w:r w:rsidR="00FB544E" w:rsidRPr="00D621AB">
        <w:rPr>
          <w:b/>
        </w:rPr>
        <w:t>11</w:t>
      </w:r>
      <w:r w:rsidR="0003044F">
        <w:rPr>
          <w:b/>
        </w:rPr>
        <w:t>.</w:t>
      </w:r>
    </w:p>
    <w:p w:rsidR="00911E6A" w:rsidRDefault="00911E6A" w:rsidP="00D03348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sz w:val="20"/>
          <w:u w:val="single"/>
        </w:rPr>
      </w:pPr>
    </w:p>
    <w:p w:rsidR="0003044F" w:rsidRPr="0003044F" w:rsidRDefault="00D03348" w:rsidP="00D03348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r w:rsidRPr="0003044F">
        <w:rPr>
          <w:rFonts w:eastAsia="Times New Roman" w:cs="Times New Roman"/>
          <w:b/>
          <w:bCs/>
          <w:kern w:val="0"/>
          <w:u w:val="single"/>
        </w:rPr>
        <w:t>UWAGA:</w:t>
      </w:r>
      <w:r w:rsidRPr="0003044F">
        <w:rPr>
          <w:rFonts w:eastAsia="Times New Roman" w:cs="Times New Roman"/>
          <w:b/>
          <w:bCs/>
          <w:kern w:val="0"/>
        </w:rPr>
        <w:t xml:space="preserve"> </w:t>
      </w:r>
      <w:r w:rsidR="0003044F" w:rsidRPr="0003044F">
        <w:rPr>
          <w:rFonts w:eastAsia="Times New Roman" w:cs="Times New Roman"/>
          <w:bCs/>
          <w:kern w:val="0"/>
        </w:rPr>
        <w:t xml:space="preserve">kartę zgłoszenia wraz z innymi wzorami dokumentów można pobrać: </w:t>
      </w:r>
    </w:p>
    <w:p w:rsidR="00D03348" w:rsidRDefault="00C33B5B" w:rsidP="00D03348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r>
        <w:rPr>
          <w:rFonts w:eastAsia="Times New Roman" w:cs="Times New Roman"/>
          <w:bCs/>
          <w:kern w:val="0"/>
        </w:rPr>
        <w:t xml:space="preserve">1) </w:t>
      </w:r>
      <w:r w:rsidR="00876963" w:rsidRPr="00876963">
        <w:rPr>
          <w:rFonts w:eastAsia="Times New Roman" w:cs="Times New Roman"/>
          <w:bCs/>
          <w:kern w:val="0"/>
        </w:rPr>
        <w:t xml:space="preserve">w siedzibie Urzędu Miejskiego – Biuro Rady Miejskiej  </w:t>
      </w:r>
      <w:r w:rsidR="003F411F" w:rsidRPr="00876963">
        <w:rPr>
          <w:rFonts w:eastAsia="Times New Roman" w:cs="Times New Roman"/>
          <w:bCs/>
          <w:kern w:val="0"/>
        </w:rPr>
        <w:t xml:space="preserve">pokój </w:t>
      </w:r>
      <w:r w:rsidR="00D03348" w:rsidRPr="00876963">
        <w:rPr>
          <w:rFonts w:eastAsia="Times New Roman" w:cs="Times New Roman"/>
          <w:bCs/>
          <w:kern w:val="0"/>
        </w:rPr>
        <w:t>11</w:t>
      </w:r>
      <w:r w:rsidR="00876963">
        <w:rPr>
          <w:rFonts w:eastAsia="Times New Roman" w:cs="Times New Roman"/>
          <w:bCs/>
          <w:kern w:val="0"/>
        </w:rPr>
        <w:t>,</w:t>
      </w:r>
    </w:p>
    <w:p w:rsidR="009746EE" w:rsidRPr="00FB50B8" w:rsidRDefault="00C33B5B" w:rsidP="00D03348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r>
        <w:rPr>
          <w:rFonts w:eastAsia="Times New Roman" w:cs="Times New Roman"/>
          <w:bCs/>
          <w:kern w:val="0"/>
        </w:rPr>
        <w:t xml:space="preserve">2) </w:t>
      </w:r>
      <w:r w:rsidR="009746EE" w:rsidRPr="00FB50B8">
        <w:rPr>
          <w:rFonts w:eastAsia="Times New Roman" w:cs="Times New Roman"/>
          <w:bCs/>
          <w:kern w:val="0"/>
        </w:rPr>
        <w:t>w formie edytowalnej ze stron internetowych:</w:t>
      </w:r>
    </w:p>
    <w:p w:rsidR="009746EE" w:rsidRPr="00FB50B8" w:rsidRDefault="00C33B5B" w:rsidP="00C33B5B">
      <w:pPr>
        <w:widowControl/>
        <w:suppressAutoHyphens w:val="0"/>
        <w:ind w:firstLine="284"/>
        <w:jc w:val="both"/>
        <w:textAlignment w:val="auto"/>
      </w:pPr>
      <w:r>
        <w:t xml:space="preserve">- </w:t>
      </w:r>
      <w:r w:rsidR="00615FC9">
        <w:t>Ministerstwa Sprawiedliwości</w:t>
      </w:r>
      <w:r w:rsidR="000F292F">
        <w:t>:</w:t>
      </w:r>
      <w:r w:rsidR="00615FC9">
        <w:t xml:space="preserve"> </w:t>
      </w:r>
      <w:r w:rsidR="000F292F">
        <w:t>www.</w:t>
      </w:r>
      <w:r w:rsidR="009746EE" w:rsidRPr="00FB50B8">
        <w:t>ms.gov.pl</w:t>
      </w:r>
    </w:p>
    <w:p w:rsidR="009746EE" w:rsidRPr="00FB50B8" w:rsidRDefault="00C33B5B" w:rsidP="00C33B5B">
      <w:pPr>
        <w:widowControl/>
        <w:suppressAutoHyphens w:val="0"/>
        <w:ind w:firstLine="284"/>
        <w:jc w:val="both"/>
        <w:textAlignment w:val="auto"/>
      </w:pPr>
      <w:r>
        <w:t xml:space="preserve">- </w:t>
      </w:r>
      <w:r w:rsidR="009746EE" w:rsidRPr="00FB50B8">
        <w:t>Ur</w:t>
      </w:r>
      <w:r w:rsidR="00FB50B8" w:rsidRPr="00FB50B8">
        <w:t>zę</w:t>
      </w:r>
      <w:r w:rsidR="009746EE" w:rsidRPr="00FB50B8">
        <w:t>du Miasta Miko</w:t>
      </w:r>
      <w:r w:rsidR="00FB50B8" w:rsidRPr="00FB50B8">
        <w:t>łó</w:t>
      </w:r>
      <w:r w:rsidR="009746EE" w:rsidRPr="00FB50B8">
        <w:t>w</w:t>
      </w:r>
      <w:r w:rsidR="001B6D0C">
        <w:t xml:space="preserve">, </w:t>
      </w:r>
      <w:r w:rsidR="00E713A4">
        <w:t xml:space="preserve">Biuletyn Informacji Publicznej: </w:t>
      </w:r>
      <w:r w:rsidR="001B6D0C" w:rsidRPr="001B6D0C">
        <w:t>http://bip.mikolow.eu/?a=13502</w:t>
      </w:r>
      <w:r w:rsidR="009746EE" w:rsidRPr="00FB50B8">
        <w:t xml:space="preserve"> </w:t>
      </w:r>
    </w:p>
    <w:p w:rsidR="00C33B5B" w:rsidRDefault="00C33B5B" w:rsidP="004D4BAB">
      <w:pPr>
        <w:ind w:firstLine="4962"/>
        <w:rPr>
          <w:b/>
        </w:rPr>
      </w:pPr>
    </w:p>
    <w:p w:rsidR="004D4BAB" w:rsidRDefault="004D4BAB" w:rsidP="004D4BAB">
      <w:pPr>
        <w:ind w:firstLine="4962"/>
        <w:rPr>
          <w:b/>
        </w:rPr>
      </w:pPr>
      <w:r>
        <w:rPr>
          <w:b/>
        </w:rPr>
        <w:t>Przewodnicząca Rady Miejskiej Mikołowa</w:t>
      </w:r>
    </w:p>
    <w:p w:rsidR="0003044F" w:rsidRDefault="0003044F" w:rsidP="004D4BAB">
      <w:pPr>
        <w:ind w:firstLine="5387"/>
        <w:rPr>
          <w:b/>
        </w:rPr>
      </w:pPr>
    </w:p>
    <w:p w:rsidR="00FB50B8" w:rsidRPr="00FB50B8" w:rsidRDefault="004D4BAB" w:rsidP="0003044F">
      <w:pPr>
        <w:ind w:firstLine="5387"/>
        <w:rPr>
          <w:b/>
        </w:rPr>
      </w:pPr>
      <w:r>
        <w:rPr>
          <w:b/>
        </w:rPr>
        <w:t xml:space="preserve">Katarzyna Syryjczyk – Słomska </w:t>
      </w:r>
    </w:p>
    <w:sectPr w:rsidR="00FB50B8" w:rsidRPr="00FB50B8" w:rsidSect="00D27087">
      <w:pgSz w:w="11906" w:h="16838"/>
      <w:pgMar w:top="851" w:right="141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419"/>
    <w:multiLevelType w:val="hybridMultilevel"/>
    <w:tmpl w:val="00E00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66D"/>
    <w:multiLevelType w:val="multilevel"/>
    <w:tmpl w:val="D4BE15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A8130B"/>
    <w:multiLevelType w:val="hybridMultilevel"/>
    <w:tmpl w:val="BE9AC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876"/>
    <w:multiLevelType w:val="hybridMultilevel"/>
    <w:tmpl w:val="4DFAE5C8"/>
    <w:lvl w:ilvl="0" w:tplc="1E3A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003D4"/>
    <w:multiLevelType w:val="multilevel"/>
    <w:tmpl w:val="564E45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11E5622"/>
    <w:multiLevelType w:val="multilevel"/>
    <w:tmpl w:val="51BC2A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4615EAD"/>
    <w:multiLevelType w:val="multilevel"/>
    <w:tmpl w:val="50C85B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BEA5C82"/>
    <w:multiLevelType w:val="hybridMultilevel"/>
    <w:tmpl w:val="738885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6B6"/>
    <w:multiLevelType w:val="hybridMultilevel"/>
    <w:tmpl w:val="2820BF46"/>
    <w:lvl w:ilvl="0" w:tplc="6ECAB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348"/>
    <w:rsid w:val="0003044F"/>
    <w:rsid w:val="00034E83"/>
    <w:rsid w:val="00071E90"/>
    <w:rsid w:val="000F292F"/>
    <w:rsid w:val="00103788"/>
    <w:rsid w:val="00113AC8"/>
    <w:rsid w:val="00155D9D"/>
    <w:rsid w:val="00166FC9"/>
    <w:rsid w:val="001B6D0C"/>
    <w:rsid w:val="001C39F4"/>
    <w:rsid w:val="001E0B4C"/>
    <w:rsid w:val="00284569"/>
    <w:rsid w:val="00297733"/>
    <w:rsid w:val="00362A2A"/>
    <w:rsid w:val="003E707C"/>
    <w:rsid w:val="003F411F"/>
    <w:rsid w:val="00437850"/>
    <w:rsid w:val="004766D5"/>
    <w:rsid w:val="004839F8"/>
    <w:rsid w:val="004B4288"/>
    <w:rsid w:val="004B566F"/>
    <w:rsid w:val="004D4BAB"/>
    <w:rsid w:val="00531482"/>
    <w:rsid w:val="00615FC9"/>
    <w:rsid w:val="0065274A"/>
    <w:rsid w:val="006B2993"/>
    <w:rsid w:val="006D1329"/>
    <w:rsid w:val="006D1CD2"/>
    <w:rsid w:val="00785D77"/>
    <w:rsid w:val="007C71BE"/>
    <w:rsid w:val="008079A7"/>
    <w:rsid w:val="00876963"/>
    <w:rsid w:val="008B0D73"/>
    <w:rsid w:val="008B290A"/>
    <w:rsid w:val="008C5838"/>
    <w:rsid w:val="008D3FC9"/>
    <w:rsid w:val="008E0D56"/>
    <w:rsid w:val="00911E6A"/>
    <w:rsid w:val="00924B03"/>
    <w:rsid w:val="009714DC"/>
    <w:rsid w:val="009746EE"/>
    <w:rsid w:val="00981682"/>
    <w:rsid w:val="00994000"/>
    <w:rsid w:val="009A7E1F"/>
    <w:rsid w:val="009B5A1B"/>
    <w:rsid w:val="00B27D2F"/>
    <w:rsid w:val="00B920BA"/>
    <w:rsid w:val="00BB5B30"/>
    <w:rsid w:val="00C016FB"/>
    <w:rsid w:val="00C33B5B"/>
    <w:rsid w:val="00C72C70"/>
    <w:rsid w:val="00D03348"/>
    <w:rsid w:val="00D1442D"/>
    <w:rsid w:val="00D27087"/>
    <w:rsid w:val="00D5204F"/>
    <w:rsid w:val="00D621AB"/>
    <w:rsid w:val="00DC0398"/>
    <w:rsid w:val="00E5233E"/>
    <w:rsid w:val="00E713A4"/>
    <w:rsid w:val="00EE3E07"/>
    <w:rsid w:val="00EF65A7"/>
    <w:rsid w:val="00F623D1"/>
    <w:rsid w:val="00FB50B8"/>
    <w:rsid w:val="00FB544E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2D4"/>
  <w15:docId w15:val="{C6833324-046A-467C-96E7-31FA4D9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3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3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rsid w:val="00D03348"/>
    <w:rPr>
      <w:b/>
      <w:bCs/>
    </w:rPr>
  </w:style>
  <w:style w:type="paragraph" w:styleId="Akapitzlist">
    <w:name w:val="List Paragraph"/>
    <w:basedOn w:val="Normalny"/>
    <w:uiPriority w:val="34"/>
    <w:qFormat/>
    <w:rsid w:val="008B0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70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Katarzyna Pustułka</cp:lastModifiedBy>
  <cp:revision>38</cp:revision>
  <cp:lastPrinted>2019-06-05T14:03:00Z</cp:lastPrinted>
  <dcterms:created xsi:type="dcterms:W3CDTF">2011-06-14T09:38:00Z</dcterms:created>
  <dcterms:modified xsi:type="dcterms:W3CDTF">2019-06-05T14:13:00Z</dcterms:modified>
</cp:coreProperties>
</file>